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D246B" w14:textId="77777777" w:rsidR="00782F2C" w:rsidRPr="00782F2C" w:rsidRDefault="00E349A9" w:rsidP="00782F2C">
      <w:pPr>
        <w:spacing w:after="160" w:line="288" w:lineRule="auto"/>
        <w:jc w:val="center"/>
        <w:rPr>
          <w:rFonts w:ascii="Times New Roman" w:eastAsia="Times New Roman" w:hAnsi="Times New Roman" w:cs="Times New Roman"/>
          <w:b/>
          <w:iCs/>
          <w:sz w:val="32"/>
          <w:szCs w:val="36"/>
        </w:rPr>
      </w:pPr>
      <w:r w:rsidRPr="00782F2C">
        <w:rPr>
          <w:rFonts w:ascii="Times New Roman" w:eastAsia="Times New Roman" w:hAnsi="Times New Roman" w:cs="Times New Roman"/>
          <w:b/>
          <w:iCs/>
          <w:sz w:val="32"/>
          <w:szCs w:val="36"/>
        </w:rPr>
        <w:t>Những Lời Khai Thị Trí Huệ Trong Kinh Kim Cang</w:t>
      </w:r>
    </w:p>
    <w:p w14:paraId="5FBF280E" w14:textId="089F1173" w:rsidR="00E349A9" w:rsidRPr="00782F2C" w:rsidRDefault="00E349A9" w:rsidP="00782F2C">
      <w:pPr>
        <w:spacing w:after="0" w:line="288" w:lineRule="auto"/>
        <w:rPr>
          <w:rFonts w:ascii="Times New Roman" w:eastAsia="Times New Roman" w:hAnsi="Times New Roman" w:cs="Times New Roman"/>
          <w:iCs/>
          <w:sz w:val="28"/>
          <w:szCs w:val="28"/>
        </w:rPr>
      </w:pPr>
      <w:r w:rsidRPr="00782F2C">
        <w:rPr>
          <w:rFonts w:ascii="Times New Roman" w:eastAsia="Times New Roman" w:hAnsi="Times New Roman" w:cs="Times New Roman"/>
          <w:b/>
          <w:iCs/>
          <w:sz w:val="28"/>
          <w:szCs w:val="28"/>
        </w:rPr>
        <w:t>Chủ Đề 737:</w:t>
      </w:r>
      <w:r w:rsidRPr="00782F2C">
        <w:rPr>
          <w:rFonts w:ascii="Times New Roman" w:eastAsia="Times New Roman" w:hAnsi="Times New Roman" w:cs="Times New Roman"/>
          <w:iCs/>
          <w:sz w:val="28"/>
          <w:szCs w:val="28"/>
        </w:rPr>
        <w:t xml:space="preserve"> </w:t>
      </w:r>
      <w:r w:rsidRPr="00782F2C">
        <w:rPr>
          <w:rFonts w:ascii="Times New Roman" w:hAnsi="Times New Roman" w:cs="Times New Roman"/>
          <w:b/>
          <w:sz w:val="28"/>
          <w:szCs w:val="28"/>
        </w:rPr>
        <w:t>Lại Nữa, Phải Chấp Trì, Tín Phụng Không Quên</w:t>
      </w:r>
    </w:p>
    <w:p w14:paraId="0DB6F379" w14:textId="2CFD545C" w:rsidR="002628BF" w:rsidRDefault="002628BF" w:rsidP="002628BF">
      <w:pPr>
        <w:spacing w:after="0" w:line="288" w:lineRule="auto"/>
        <w:rPr>
          <w:rFonts w:ascii="Times New Roman" w:eastAsia="Times New Roman" w:hAnsi="Times New Roman" w:cs="Times New Roman"/>
          <w:b/>
          <w:bCs/>
          <w:sz w:val="28"/>
          <w:szCs w:val="28"/>
        </w:rPr>
      </w:pPr>
      <w:r w:rsidRPr="002628BF">
        <w:rPr>
          <w:rFonts w:ascii="Times New Roman" w:eastAsia="Times New Roman" w:hAnsi="Times New Roman" w:cs="Times New Roman"/>
          <w:b/>
          <w:bCs/>
          <w:sz w:val="28"/>
          <w:szCs w:val="28"/>
        </w:rPr>
        <w:t>Chủ giảng:</w:t>
      </w:r>
      <w:r w:rsidRPr="002628BF">
        <w:rPr>
          <w:rFonts w:ascii="Times New Roman" w:eastAsia="Times New Roman" w:hAnsi="Times New Roman" w:cs="Times New Roman"/>
          <w:bCs/>
          <w:sz w:val="28"/>
          <w:szCs w:val="28"/>
        </w:rPr>
        <w:t xml:space="preserve"> Pháp sư Tịnh Không</w:t>
      </w:r>
    </w:p>
    <w:p w14:paraId="43708D82" w14:textId="2405CDDA" w:rsidR="00E349A9" w:rsidRPr="00782F2C" w:rsidRDefault="00E349A9" w:rsidP="00782F2C">
      <w:pPr>
        <w:spacing w:after="0" w:line="288" w:lineRule="auto"/>
        <w:rPr>
          <w:rFonts w:ascii="Times New Roman" w:eastAsia="Times New Roman" w:hAnsi="Times New Roman" w:cs="Times New Roman"/>
          <w:sz w:val="28"/>
          <w:szCs w:val="28"/>
        </w:rPr>
      </w:pPr>
      <w:r w:rsidRPr="00782F2C">
        <w:rPr>
          <w:rFonts w:ascii="Times New Roman" w:eastAsia="Times New Roman" w:hAnsi="Times New Roman" w:cs="Times New Roman"/>
          <w:b/>
          <w:bCs/>
          <w:sz w:val="28"/>
          <w:szCs w:val="28"/>
        </w:rPr>
        <w:t>Thời gian:</w:t>
      </w:r>
      <w:r w:rsidRPr="00782F2C">
        <w:rPr>
          <w:rFonts w:ascii="Times New Roman" w:eastAsia="Times New Roman" w:hAnsi="Times New Roman" w:cs="Times New Roman"/>
          <w:sz w:val="28"/>
          <w:szCs w:val="28"/>
        </w:rPr>
        <w:t xml:space="preserve"> Tháng 05 năm 1995</w:t>
      </w:r>
    </w:p>
    <w:p w14:paraId="4FF187B2" w14:textId="77777777" w:rsidR="00E349A9" w:rsidRPr="00782F2C" w:rsidRDefault="00E349A9" w:rsidP="00782F2C">
      <w:pPr>
        <w:spacing w:after="0" w:line="288" w:lineRule="auto"/>
        <w:rPr>
          <w:rFonts w:ascii="Times New Roman" w:eastAsia="Times New Roman" w:hAnsi="Times New Roman" w:cs="Times New Roman"/>
          <w:sz w:val="28"/>
          <w:szCs w:val="28"/>
        </w:rPr>
      </w:pPr>
      <w:r w:rsidRPr="00782F2C">
        <w:rPr>
          <w:rFonts w:ascii="Times New Roman" w:eastAsia="Times New Roman" w:hAnsi="Times New Roman" w:cs="Times New Roman"/>
          <w:b/>
          <w:bCs/>
          <w:sz w:val="28"/>
          <w:szCs w:val="28"/>
        </w:rPr>
        <w:t>Địa điểm:</w:t>
      </w:r>
      <w:r w:rsidRPr="00782F2C">
        <w:rPr>
          <w:rFonts w:ascii="Times New Roman" w:eastAsia="Times New Roman" w:hAnsi="Times New Roman" w:cs="Times New Roman"/>
          <w:sz w:val="28"/>
          <w:szCs w:val="28"/>
        </w:rPr>
        <w:t xml:space="preserve"> Cư Sĩ Lâm Phật Giáo Singapore</w:t>
      </w:r>
    </w:p>
    <w:p w14:paraId="7FEF9ED6" w14:textId="77777777" w:rsidR="00E349A9" w:rsidRPr="00782F2C" w:rsidRDefault="00E349A9" w:rsidP="00782F2C">
      <w:pPr>
        <w:spacing w:after="0" w:line="288" w:lineRule="auto"/>
        <w:rPr>
          <w:rFonts w:ascii="Times New Roman" w:eastAsia="Times New Roman" w:hAnsi="Times New Roman" w:cs="Times New Roman"/>
          <w:sz w:val="28"/>
          <w:szCs w:val="28"/>
        </w:rPr>
      </w:pPr>
      <w:r w:rsidRPr="00782F2C">
        <w:rPr>
          <w:rFonts w:ascii="Times New Roman" w:eastAsia="Times New Roman" w:hAnsi="Times New Roman" w:cs="Times New Roman"/>
          <w:b/>
          <w:bCs/>
          <w:sz w:val="28"/>
          <w:szCs w:val="28"/>
        </w:rPr>
        <w:t>Trích lục từ:</w:t>
      </w:r>
      <w:r w:rsidRPr="00782F2C">
        <w:rPr>
          <w:rFonts w:ascii="Times New Roman" w:eastAsia="Times New Roman" w:hAnsi="Times New Roman" w:cs="Times New Roman"/>
          <w:sz w:val="28"/>
          <w:szCs w:val="28"/>
        </w:rPr>
        <w:t xml:space="preserve"> Báo cáo nghiên cứu Kim Cang Bát Nhã (Tập 062)</w:t>
      </w:r>
    </w:p>
    <w:p w14:paraId="26AD7C84" w14:textId="77777777" w:rsidR="00E349A9" w:rsidRPr="00782F2C" w:rsidRDefault="00E349A9" w:rsidP="00782F2C">
      <w:pPr>
        <w:spacing w:after="0" w:line="288" w:lineRule="auto"/>
        <w:rPr>
          <w:rFonts w:ascii="Times New Roman" w:eastAsia="Times New Roman" w:hAnsi="Times New Roman" w:cs="Times New Roman"/>
          <w:sz w:val="28"/>
          <w:szCs w:val="28"/>
        </w:rPr>
      </w:pPr>
      <w:r w:rsidRPr="00782F2C">
        <w:rPr>
          <w:rFonts w:ascii="Times New Roman" w:eastAsia="Times New Roman" w:hAnsi="Times New Roman" w:cs="Times New Roman"/>
          <w:b/>
          <w:sz w:val="28"/>
          <w:szCs w:val="28"/>
        </w:rPr>
        <w:t>Chuyển ngữ:</w:t>
      </w:r>
      <w:r w:rsidRPr="00782F2C">
        <w:rPr>
          <w:rFonts w:ascii="Times New Roman" w:eastAsia="Times New Roman" w:hAnsi="Times New Roman" w:cs="Times New Roman"/>
          <w:sz w:val="28"/>
          <w:szCs w:val="28"/>
        </w:rPr>
        <w:t xml:space="preserve"> Tịch Minh</w:t>
      </w:r>
    </w:p>
    <w:p w14:paraId="3F058DB1" w14:textId="43D4C012" w:rsidR="00782F2C" w:rsidRPr="00782F2C" w:rsidRDefault="00782F2C" w:rsidP="00456A7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74E74AD" w14:textId="77777777" w:rsidR="00782F2C" w:rsidRPr="00782F2C" w:rsidRDefault="008D5FAE" w:rsidP="00782F2C">
      <w:pPr>
        <w:spacing w:after="160" w:line="288" w:lineRule="auto"/>
        <w:ind w:firstLine="540"/>
        <w:jc w:val="both"/>
        <w:rPr>
          <w:rFonts w:ascii="Times New Roman" w:eastAsia="Times New Roman" w:hAnsi="Times New Roman" w:cs="Times New Roman"/>
          <w:b/>
          <w:sz w:val="28"/>
          <w:szCs w:val="28"/>
        </w:rPr>
      </w:pPr>
      <w:r w:rsidRPr="00782F2C">
        <w:rPr>
          <w:rFonts w:ascii="Times New Roman" w:eastAsia="DFKai-SB" w:hAnsi="Times New Roman" w:cs="Times New Roman"/>
          <w:b/>
          <w:sz w:val="28"/>
          <w:szCs w:val="28"/>
        </w:rPr>
        <w:t>【</w:t>
      </w:r>
      <w:r w:rsidR="002726CF" w:rsidRPr="00782F2C">
        <w:rPr>
          <w:rFonts w:ascii="Times New Roman" w:hAnsi="Times New Roman" w:cs="Times New Roman"/>
          <w:b/>
          <w:sz w:val="28"/>
          <w:szCs w:val="28"/>
        </w:rPr>
        <w:t>Lại nữa, phải chấp trì, tín phụng không quên</w:t>
      </w:r>
      <w:r w:rsidRPr="00782F2C">
        <w:rPr>
          <w:rFonts w:ascii="Times New Roman" w:eastAsia="Times New Roman" w:hAnsi="Times New Roman" w:cs="Times New Roman"/>
          <w:b/>
          <w:sz w:val="28"/>
          <w:szCs w:val="28"/>
        </w:rPr>
        <w:t>.</w:t>
      </w:r>
      <w:r w:rsidRPr="00782F2C">
        <w:rPr>
          <w:rFonts w:ascii="Times New Roman" w:eastAsia="DFKai-SB" w:hAnsi="Times New Roman" w:cs="Times New Roman"/>
          <w:b/>
          <w:sz w:val="28"/>
          <w:szCs w:val="28"/>
        </w:rPr>
        <w:t>】</w:t>
      </w:r>
    </w:p>
    <w:p w14:paraId="7A6BBB4F" w14:textId="77777777" w:rsidR="00782F2C" w:rsidRPr="00782F2C" w:rsidRDefault="008D5FAE" w:rsidP="00782F2C">
      <w:pPr>
        <w:spacing w:after="160" w:line="288" w:lineRule="auto"/>
        <w:ind w:firstLine="540"/>
        <w:jc w:val="both"/>
        <w:rPr>
          <w:rFonts w:ascii="Times New Roman" w:eastAsia="Times New Roman" w:hAnsi="Times New Roman" w:cs="Times New Roman"/>
          <w:sz w:val="28"/>
          <w:szCs w:val="28"/>
        </w:rPr>
      </w:pPr>
      <w:r w:rsidRPr="00782F2C">
        <w:rPr>
          <w:rFonts w:ascii="Times New Roman" w:eastAsia="Times New Roman" w:hAnsi="Times New Roman" w:cs="Times New Roman"/>
          <w:sz w:val="28"/>
          <w:szCs w:val="28"/>
        </w:rPr>
        <w:t xml:space="preserve">Hai chữ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chấp trì</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chúng ta thường thấy trên kinh điển, trong kinh Di Đà có nói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Chấp trì danh hiệu</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đây chính là hoàn toàn khẳng định, quyết tâm tuân thủ, mãi mãi không buông bỏ, đây là ý nghĩa của chấp trì. </w:t>
      </w:r>
      <w:r w:rsidR="006C21EE" w:rsidRPr="00782F2C">
        <w:rPr>
          <w:rFonts w:ascii="Times New Roman" w:hAnsi="Times New Roman" w:cs="Times New Roman"/>
          <w:sz w:val="28"/>
          <w:szCs w:val="28"/>
        </w:rPr>
        <w:t>Chúng ta phải chấp trì pháp nào đây?</w:t>
      </w:r>
      <w:r w:rsidRPr="00782F2C">
        <w:rPr>
          <w:rFonts w:ascii="Times New Roman" w:eastAsia="Times New Roman" w:hAnsi="Times New Roman" w:cs="Times New Roman"/>
          <w:sz w:val="28"/>
          <w:szCs w:val="28"/>
        </w:rPr>
        <w:t xml:space="preserve"> </w:t>
      </w:r>
      <w:r w:rsidR="00AC60D6" w:rsidRPr="00782F2C">
        <w:rPr>
          <w:rFonts w:ascii="Times New Roman" w:eastAsia="Times New Roman" w:hAnsi="Times New Roman" w:cs="Times New Roman"/>
          <w:sz w:val="28"/>
          <w:szCs w:val="28"/>
        </w:rPr>
        <w:t>Chính là t</w:t>
      </w:r>
      <w:r w:rsidRPr="00782F2C">
        <w:rPr>
          <w:rFonts w:ascii="Times New Roman" w:eastAsia="Times New Roman" w:hAnsi="Times New Roman" w:cs="Times New Roman"/>
          <w:sz w:val="28"/>
          <w:szCs w:val="28"/>
        </w:rPr>
        <w:t xml:space="preserve">hế giới Tây Phương Cực Lạc; nói cách khác, trong tâm chúng ta cái gì cũng đều buông xuống hết, sạch sẽ tinh tươm, chỉ giữ lại một câu A Di Đà Phật, những thứ khác đều không cần, chỉ cần một câu A Di Đà Phật. Vì sao Phật dạy chúng ta làm như vậy? Chư vị phải biết, </w:t>
      </w:r>
      <w:r w:rsidR="004247BE" w:rsidRPr="00782F2C">
        <w:rPr>
          <w:rFonts w:ascii="Times New Roman" w:hAnsi="Times New Roman" w:cs="Times New Roman"/>
          <w:sz w:val="28"/>
          <w:szCs w:val="28"/>
        </w:rPr>
        <w:t>để tâm này được thanh tịnh</w:t>
      </w:r>
      <w:r w:rsidRPr="00782F2C">
        <w:rPr>
          <w:rFonts w:ascii="Times New Roman" w:eastAsia="Times New Roman" w:hAnsi="Times New Roman" w:cs="Times New Roman"/>
          <w:sz w:val="28"/>
          <w:szCs w:val="28"/>
        </w:rPr>
        <w:t xml:space="preserve">, </w:t>
      </w:r>
      <w:r w:rsidR="004247BE" w:rsidRPr="00782F2C">
        <w:rPr>
          <w:rFonts w:ascii="Times New Roman" w:hAnsi="Times New Roman" w:cs="Times New Roman"/>
          <w:sz w:val="28"/>
          <w:szCs w:val="28"/>
        </w:rPr>
        <w:t>cái gì cũng không có,</w:t>
      </w:r>
      <w:r w:rsidRPr="00782F2C">
        <w:rPr>
          <w:rFonts w:ascii="Times New Roman" w:eastAsia="Times New Roman" w:hAnsi="Times New Roman" w:cs="Times New Roman"/>
          <w:sz w:val="28"/>
          <w:szCs w:val="28"/>
        </w:rPr>
        <w:t xml:space="preserve"> </w:t>
      </w:r>
      <w:r w:rsidR="004247BE" w:rsidRPr="00782F2C">
        <w:rPr>
          <w:rFonts w:ascii="Times New Roman" w:eastAsia="Times New Roman" w:hAnsi="Times New Roman" w:cs="Times New Roman"/>
          <w:sz w:val="28"/>
          <w:szCs w:val="28"/>
        </w:rPr>
        <w:t xml:space="preserve">thì </w:t>
      </w:r>
      <w:r w:rsidRPr="00782F2C">
        <w:rPr>
          <w:rFonts w:ascii="Times New Roman" w:eastAsia="Times New Roman" w:hAnsi="Times New Roman" w:cs="Times New Roman"/>
          <w:sz w:val="28"/>
          <w:szCs w:val="28"/>
        </w:rPr>
        <w:t xml:space="preserve">thật không dễ làm được, làm không được! Nó không nghĩ đông thì cũng nghĩ tây, nó sẽ suy nghĩ lung tung (hồ tư loạn tưởng). Phật biết chúng sanh có cái bệnh này, nên dùng một phương pháp </w:t>
      </w:r>
      <w:r w:rsidR="00AC60D6" w:rsidRPr="00782F2C">
        <w:rPr>
          <w:rFonts w:ascii="Times New Roman" w:eastAsia="Times New Roman" w:hAnsi="Times New Roman" w:cs="Times New Roman"/>
          <w:sz w:val="28"/>
          <w:szCs w:val="28"/>
        </w:rPr>
        <w:t>để khiến</w:t>
      </w:r>
      <w:r w:rsidRPr="00782F2C">
        <w:rPr>
          <w:rFonts w:ascii="Times New Roman" w:eastAsia="Times New Roman" w:hAnsi="Times New Roman" w:cs="Times New Roman"/>
          <w:sz w:val="28"/>
          <w:szCs w:val="28"/>
        </w:rPr>
        <w:t xml:space="preserve"> bạn chấp trước, </w:t>
      </w:r>
      <w:r w:rsidR="00AC60D6" w:rsidRPr="00782F2C">
        <w:rPr>
          <w:rFonts w:ascii="Times New Roman" w:eastAsia="Times New Roman" w:hAnsi="Times New Roman" w:cs="Times New Roman"/>
          <w:sz w:val="28"/>
          <w:szCs w:val="28"/>
        </w:rPr>
        <w:t>nhằm phá trừ</w:t>
      </w:r>
      <w:r w:rsidRPr="00782F2C">
        <w:rPr>
          <w:rFonts w:ascii="Times New Roman" w:eastAsia="Times New Roman" w:hAnsi="Times New Roman" w:cs="Times New Roman"/>
          <w:sz w:val="28"/>
          <w:szCs w:val="28"/>
        </w:rPr>
        <w:t xml:space="preserve"> những chấp trước khác, phương pháp này thật là vi diệu. Trong cửa Phật, cái gọi là pháp môn vô lượng, tám vạn bốn ngàn pháp môn, đa phần các pháp môn đều dùng nguyên lý này, bảo bạn chấp trước một thứ, đem các vọng niệm khác </w:t>
      </w:r>
      <w:r w:rsidR="00AC60D6" w:rsidRPr="00782F2C">
        <w:rPr>
          <w:rFonts w:ascii="Times New Roman" w:eastAsia="Times New Roman" w:hAnsi="Times New Roman" w:cs="Times New Roman"/>
          <w:sz w:val="28"/>
          <w:szCs w:val="28"/>
        </w:rPr>
        <w:t>dẹp bỏ</w:t>
      </w:r>
      <w:r w:rsidRPr="00782F2C">
        <w:rPr>
          <w:rFonts w:ascii="Times New Roman" w:eastAsia="Times New Roman" w:hAnsi="Times New Roman" w:cs="Times New Roman"/>
          <w:sz w:val="28"/>
          <w:szCs w:val="28"/>
        </w:rPr>
        <w:t xml:space="preserve"> đi. Giống như trong Tông môn dùng quán tâm, về sau biến thành tham thoại đầu; Giáo hạ dạy bạn tu chỉ quán, chẳng phải đều là có chấp trước hay sao. Nhưng bạn phải biết, những chấp trước đó, </w:t>
      </w:r>
      <w:r w:rsidR="00AC60D6" w:rsidRPr="00782F2C">
        <w:rPr>
          <w:rFonts w:ascii="Times New Roman" w:hAnsi="Times New Roman" w:cs="Times New Roman"/>
          <w:sz w:val="28"/>
          <w:szCs w:val="28"/>
        </w:rPr>
        <w:t xml:space="preserve">dù là </w:t>
      </w:r>
      <w:r w:rsidR="004172BC" w:rsidRPr="00782F2C">
        <w:rPr>
          <w:rFonts w:ascii="Times New Roman" w:hAnsi="Times New Roman" w:cs="Times New Roman"/>
          <w:sz w:val="28"/>
          <w:szCs w:val="28"/>
        </w:rPr>
        <w:t>‘</w:t>
      </w:r>
      <w:r w:rsidR="00AC60D6" w:rsidRPr="00782F2C">
        <w:rPr>
          <w:rFonts w:ascii="Times New Roman" w:hAnsi="Times New Roman" w:cs="Times New Roman"/>
          <w:sz w:val="28"/>
          <w:szCs w:val="28"/>
        </w:rPr>
        <w:t>giữ một xả tất cả</w:t>
      </w:r>
      <w:r w:rsidR="004172BC" w:rsidRPr="00782F2C">
        <w:rPr>
          <w:rFonts w:ascii="Times New Roman" w:hAnsi="Times New Roman" w:cs="Times New Roman"/>
          <w:sz w:val="28"/>
          <w:szCs w:val="28"/>
        </w:rPr>
        <w:t>’</w:t>
      </w:r>
      <w:r w:rsidR="00AC60D6" w:rsidRPr="00782F2C">
        <w:rPr>
          <w:rFonts w:ascii="Times New Roman" w:hAnsi="Times New Roman" w:cs="Times New Roman"/>
          <w:sz w:val="28"/>
          <w:szCs w:val="28"/>
        </w:rPr>
        <w:t>, thì người tu cũng không thể vãng sanh</w:t>
      </w:r>
      <w:r w:rsidRPr="00782F2C">
        <w:rPr>
          <w:rFonts w:ascii="Times New Roman" w:eastAsia="Times New Roman" w:hAnsi="Times New Roman" w:cs="Times New Roman"/>
          <w:sz w:val="28"/>
          <w:szCs w:val="28"/>
        </w:rPr>
        <w:t>; bắt buộc ph</w:t>
      </w:r>
      <w:r w:rsidR="00AC60D6" w:rsidRPr="00782F2C">
        <w:rPr>
          <w:rFonts w:ascii="Times New Roman" w:eastAsia="Times New Roman" w:hAnsi="Times New Roman" w:cs="Times New Roman"/>
          <w:sz w:val="28"/>
          <w:szCs w:val="28"/>
        </w:rPr>
        <w:t xml:space="preserve">ải dùng phương pháp đó </w:t>
      </w:r>
      <w:r w:rsidRPr="00782F2C">
        <w:rPr>
          <w:rFonts w:ascii="Times New Roman" w:eastAsia="Times New Roman" w:hAnsi="Times New Roman" w:cs="Times New Roman"/>
          <w:sz w:val="28"/>
          <w:szCs w:val="28"/>
        </w:rPr>
        <w:t xml:space="preserve">đoạn dứt kiến tư phiền não rồi, </w:t>
      </w:r>
      <w:r w:rsidR="00AC60D6" w:rsidRPr="00782F2C">
        <w:rPr>
          <w:rFonts w:ascii="Times New Roman" w:hAnsi="Times New Roman" w:cs="Times New Roman"/>
          <w:sz w:val="28"/>
          <w:szCs w:val="28"/>
        </w:rPr>
        <w:t>thì mới có thể ra khỏi tam giới</w:t>
      </w:r>
      <w:r w:rsidRPr="00782F2C">
        <w:rPr>
          <w:rFonts w:ascii="Times New Roman" w:eastAsia="Times New Roman" w:hAnsi="Times New Roman" w:cs="Times New Roman"/>
          <w:sz w:val="28"/>
          <w:szCs w:val="28"/>
        </w:rPr>
        <w:t xml:space="preserve">. Duy chỉ có chấp trì danh hiệu A Di Đà Phật, kiến tư phiền não một phẩm cũng chưa đoạn mà cũng có thể vãng sanh, </w:t>
      </w:r>
      <w:r w:rsidR="00D72BAE" w:rsidRPr="00782F2C">
        <w:rPr>
          <w:rFonts w:ascii="Times New Roman" w:hAnsi="Times New Roman" w:cs="Times New Roman"/>
          <w:sz w:val="28"/>
          <w:szCs w:val="28"/>
        </w:rPr>
        <w:t>lợi ích này quả thật vô cùng to lớn</w:t>
      </w:r>
      <w:r w:rsidRPr="00782F2C">
        <w:rPr>
          <w:rFonts w:ascii="Times New Roman" w:eastAsia="Times New Roman" w:hAnsi="Times New Roman" w:cs="Times New Roman"/>
          <w:sz w:val="28"/>
          <w:szCs w:val="28"/>
        </w:rPr>
        <w:t xml:space="preserve">, cho nên gọi là Môn Dư Đại Đạo </w:t>
      </w:r>
      <w:r w:rsidRPr="00782F2C">
        <w:rPr>
          <w:rFonts w:ascii="Times New Roman" w:eastAsia="Times New Roman" w:hAnsi="Times New Roman" w:cs="Times New Roman"/>
          <w:i/>
          <w:iCs/>
          <w:sz w:val="28"/>
          <w:szCs w:val="28"/>
        </w:rPr>
        <w:t>(Đại đạo ngoài các pháp môn thông thường)</w:t>
      </w:r>
      <w:r w:rsidRPr="00782F2C">
        <w:rPr>
          <w:rFonts w:ascii="Times New Roman" w:eastAsia="Times New Roman" w:hAnsi="Times New Roman" w:cs="Times New Roman"/>
          <w:sz w:val="28"/>
          <w:szCs w:val="28"/>
        </w:rPr>
        <w:t xml:space="preserve">. Không cần đoạn </w:t>
      </w:r>
      <w:r w:rsidR="00D72BAE" w:rsidRPr="00782F2C">
        <w:rPr>
          <w:rFonts w:ascii="Times New Roman" w:eastAsia="Times New Roman" w:hAnsi="Times New Roman" w:cs="Times New Roman"/>
          <w:sz w:val="28"/>
          <w:szCs w:val="28"/>
        </w:rPr>
        <w:t>phiền não cũng có thể vãng sanh.</w:t>
      </w:r>
      <w:r w:rsidRPr="00782F2C">
        <w:rPr>
          <w:rFonts w:ascii="Times New Roman" w:eastAsia="Times New Roman" w:hAnsi="Times New Roman" w:cs="Times New Roman"/>
          <w:sz w:val="28"/>
          <w:szCs w:val="28"/>
        </w:rPr>
        <w:t xml:space="preserve"> </w:t>
      </w:r>
      <w:r w:rsidR="00D72BAE" w:rsidRPr="00782F2C">
        <w:rPr>
          <w:rFonts w:ascii="Times New Roman" w:hAnsi="Times New Roman" w:cs="Times New Roman"/>
          <w:sz w:val="28"/>
          <w:szCs w:val="28"/>
        </w:rPr>
        <w:t>Còn nếu áp dụng các phương pháp khác</w:t>
      </w:r>
      <w:r w:rsidRPr="00782F2C">
        <w:rPr>
          <w:rFonts w:ascii="Times New Roman" w:eastAsia="Times New Roman" w:hAnsi="Times New Roman" w:cs="Times New Roman"/>
          <w:sz w:val="28"/>
          <w:szCs w:val="28"/>
        </w:rPr>
        <w:t xml:space="preserve">, có thể nói nguyên lý đều như nhau, dùng một niệm để dứt tất cả vọng niệm, chính là cái đạo lý như vậy. Nhưng những phương pháp khác, không phá được kiến tư phiền não thì không thể ra khỏi tam giới, không thể coi là thành tựu. Duy chỉ có pháp môn Tịnh tông, chấp trì danh hiệu, một phẩm </w:t>
      </w:r>
      <w:r w:rsidRPr="00782F2C">
        <w:rPr>
          <w:rFonts w:ascii="Times New Roman" w:eastAsia="Times New Roman" w:hAnsi="Times New Roman" w:cs="Times New Roman"/>
          <w:sz w:val="28"/>
          <w:szCs w:val="28"/>
        </w:rPr>
        <w:lastRenderedPageBreak/>
        <w:t xml:space="preserve">phiền não chưa đoạn cũng đều có thể vãng sanh. Bạn muốn hỏi điều này là vì sao? Đây là bổn nguyện của A Di Đà Phật, nguyện lực của Phật, đến lúc lâm chung Phật đến tiếp dẫn. Thế giới Tây Phương Cực Lạc ở đâu? Đừng hoài nghi, đừng hỏi. Có một số người muốn phá hoại Tịnh độ bảo rằng: Làm gì có thế giới Tây Phương Cực Lạc? Bây giờ máy bay bay từ hướng tây, bay vài tiếng đồng hồ chẳng phải lại bay trở về sao, làm gì có thế giới Tây phương? Chúng ta nghe xong bèn nghĩ,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Đúng thế! Cũng rất có đạo lý.</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Vậy thì xong rồi, bạn đối với Tịnh độ hoài nghi không tin, cơ hội vãng sanh trong đời này của bạn đã bị người ta phá hoại mất rồi. Cho nên căn bản không cần để ý đến người hiện đại nói thế nào, bạn hãy xem từ xưa đến nay người niệm Phật vãng sanh có bao nhiêu? Người ta đều đi được rồi, vì sao tôi không thể đi? Tuyệt đối không hoài nghi.</w:t>
      </w:r>
    </w:p>
    <w:p w14:paraId="4F6D22F0" w14:textId="77777777" w:rsidR="00782F2C" w:rsidRPr="00782F2C" w:rsidRDefault="008D5FAE" w:rsidP="00782F2C">
      <w:pPr>
        <w:spacing w:after="160" w:line="288" w:lineRule="auto"/>
        <w:ind w:firstLine="540"/>
        <w:jc w:val="both"/>
        <w:rPr>
          <w:rFonts w:ascii="Times New Roman" w:eastAsia="Times New Roman" w:hAnsi="Times New Roman" w:cs="Times New Roman"/>
          <w:sz w:val="28"/>
          <w:szCs w:val="28"/>
        </w:rPr>
      </w:pPr>
      <w:r w:rsidRPr="00782F2C">
        <w:rPr>
          <w:rFonts w:ascii="Times New Roman" w:eastAsia="Times New Roman" w:hAnsi="Times New Roman" w:cs="Times New Roman"/>
          <w:sz w:val="28"/>
          <w:szCs w:val="28"/>
        </w:rPr>
        <w:t xml:space="preserve">Bắt buộc phải biết, thủ đoạn của yêu ma quỷ quái rất cao minh. Chúng nhìn thấy bạn niệm Phật, nhìn thấy bạn muốn thoát khỏi thế giới Ta Bà, muốn đi làm Phật, làm Bồ Tát, chúng liền vừa ghen tị, vừa hoảng sợ, nghĩ đủ mọi cách để cản trở bạn, phá hoại bạn, khiến bạn đi không thành. Những năm nay, Tịnh tông hoằng truyền trên toàn thế giới quả thật là có tiến bộ. Người đọc kinh nhiều, người niệm Phật nhiều, nhưng ma cũng rất lợi hại, thủ đoạn chướng ngại rất mạnh, rất cao minh. Trước đây có một thời kỳ, có người nói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đới nghiệp</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w:t>
      </w:r>
      <w:r w:rsidRPr="00782F2C">
        <w:rPr>
          <w:rFonts w:ascii="Times New Roman" w:eastAsia="Times New Roman" w:hAnsi="Times New Roman" w:cs="Times New Roman"/>
          <w:i/>
          <w:iCs/>
          <w:sz w:val="28"/>
          <w:szCs w:val="28"/>
        </w:rPr>
        <w:t>(mang theo nghiệp)</w:t>
      </w:r>
      <w:r w:rsidRPr="00782F2C">
        <w:rPr>
          <w:rFonts w:ascii="Times New Roman" w:eastAsia="Times New Roman" w:hAnsi="Times New Roman" w:cs="Times New Roman"/>
          <w:sz w:val="28"/>
          <w:szCs w:val="28"/>
        </w:rPr>
        <w:t xml:space="preserve"> không thể vãng sanh, tra khắp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Đại Tạng Kinh</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không có bốn chữ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đới nghiệp vãng sanh</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Điều đó quả thật đã gây ra sự chấn động mang tính toàn cầu. Rất nhiều người niệm Phật nghe được lời này, người ta quả thật đưa ra được chứng cứ, trong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Đại Tạng Kinh</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không có bốn chữ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đới nghiệp vãng sanh</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dẫn đến một trận hoảng loạn. Trong số các vị lão cư sĩ ở Mỹ, cư sĩ Thẩm Gia Trinh là người mà rất nhiều người đều biết tiếng, cư sĩ Thẩm Gia Trinh đều hoảng hốt rồi, ông thỉnh tôi đến New York để giảng kinh, lúc đó ông đã hơn bảy mươi tuổi, tự mình lái xe đến sân bay đón tôi, </w:t>
      </w:r>
      <w:r w:rsidR="00D72BAE" w:rsidRPr="00782F2C">
        <w:rPr>
          <w:rFonts w:ascii="Times New Roman" w:eastAsia="Times New Roman" w:hAnsi="Times New Roman" w:cs="Times New Roman"/>
          <w:sz w:val="28"/>
          <w:szCs w:val="28"/>
        </w:rPr>
        <w:t xml:space="preserve">ở </w:t>
      </w:r>
      <w:r w:rsidRPr="00782F2C">
        <w:rPr>
          <w:rFonts w:ascii="Times New Roman" w:eastAsia="Times New Roman" w:hAnsi="Times New Roman" w:cs="Times New Roman"/>
          <w:sz w:val="28"/>
          <w:szCs w:val="28"/>
        </w:rPr>
        <w:t xml:space="preserve">trên xe liền nêu ra vấn đề này. Tôi ở Los Angeles gặp được lão cư sĩ Châu Tuyên Đức, đây là một vị đại đức rất nổi tiếng ở Đài Loan, mức độ hoảng sợ của ông ấy còn vượt hơn cả Thẩm Gia Trinh, </w:t>
      </w:r>
      <w:r w:rsidR="00D72BAE" w:rsidRPr="00782F2C">
        <w:rPr>
          <w:rFonts w:ascii="Times New Roman" w:hAnsi="Times New Roman" w:cs="Times New Roman"/>
          <w:sz w:val="28"/>
          <w:szCs w:val="28"/>
        </w:rPr>
        <w:t>tôi đều vô tình gặp phải</w:t>
      </w:r>
      <w:r w:rsidRPr="00782F2C">
        <w:rPr>
          <w:rFonts w:ascii="Times New Roman" w:eastAsia="Times New Roman" w:hAnsi="Times New Roman" w:cs="Times New Roman"/>
          <w:sz w:val="28"/>
          <w:szCs w:val="28"/>
        </w:rPr>
        <w:t xml:space="preserve">, ông ấy đến hỏi tôi: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Pháp sư, hiện nay người ta tra khắp Đại Tạng Kinh, đều không có </w:t>
      </w:r>
      <w:r w:rsidR="00B2344A" w:rsidRPr="00782F2C">
        <w:rPr>
          <w:rFonts w:ascii="Times New Roman" w:eastAsia="Times New Roman" w:hAnsi="Times New Roman" w:cs="Times New Roman"/>
          <w:sz w:val="28"/>
          <w:szCs w:val="28"/>
        </w:rPr>
        <w:t xml:space="preserve">nói </w:t>
      </w:r>
      <w:r w:rsidRPr="00782F2C">
        <w:rPr>
          <w:rFonts w:ascii="Times New Roman" w:eastAsia="Times New Roman" w:hAnsi="Times New Roman" w:cs="Times New Roman"/>
          <w:sz w:val="28"/>
          <w:szCs w:val="28"/>
        </w:rPr>
        <w:t>đới nghiệp vãng sanh, cả đời này chúng ta niệm A Di Đà Phật đều là niệm uổng công rồi!</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Tôi nhìn thấy ngữ khí, vẻ mặt rầu rĩ, bi ai, đáng thương đó của ông ấy, tôi thở dài một hơi, tôi nói: </w:t>
      </w:r>
      <w:r w:rsidR="00D72BAE" w:rsidRPr="00782F2C">
        <w:rPr>
          <w:rFonts w:ascii="Times New Roman" w:hAnsi="Times New Roman" w:cs="Times New Roman"/>
          <w:sz w:val="28"/>
          <w:szCs w:val="28"/>
        </w:rPr>
        <w:t>Không đi được thì đành chịu vậy</w:t>
      </w:r>
      <w:r w:rsidRPr="00782F2C">
        <w:rPr>
          <w:rFonts w:ascii="Times New Roman" w:eastAsia="Times New Roman" w:hAnsi="Times New Roman" w:cs="Times New Roman"/>
          <w:sz w:val="28"/>
          <w:szCs w:val="28"/>
        </w:rPr>
        <w:t xml:space="preserve">! Ông ấy cảm thấy vô cùng bất ngờ, sao thầy lại nói lời này? Tôi </w:t>
      </w:r>
      <w:r w:rsidR="00D72BAE" w:rsidRPr="00782F2C">
        <w:rPr>
          <w:rFonts w:ascii="Times New Roman" w:eastAsia="Times New Roman" w:hAnsi="Times New Roman" w:cs="Times New Roman"/>
          <w:sz w:val="28"/>
          <w:szCs w:val="28"/>
        </w:rPr>
        <w:t xml:space="preserve">mỉm </w:t>
      </w:r>
      <w:r w:rsidRPr="00782F2C">
        <w:rPr>
          <w:rFonts w:ascii="Times New Roman" w:eastAsia="Times New Roman" w:hAnsi="Times New Roman" w:cs="Times New Roman"/>
          <w:sz w:val="28"/>
          <w:szCs w:val="28"/>
        </w:rPr>
        <w:t xml:space="preserve">cười hỏi ông ấy: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Nếu như không đới nghiệp, thế giới Tây Phương Cực Lạc có những người nào, ông có biết không?</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w:t>
      </w:r>
      <w:r w:rsidRPr="00782F2C">
        <w:rPr>
          <w:rFonts w:ascii="Times New Roman" w:eastAsia="Times New Roman" w:hAnsi="Times New Roman" w:cs="Times New Roman"/>
          <w:sz w:val="28"/>
          <w:szCs w:val="28"/>
        </w:rPr>
        <w:lastRenderedPageBreak/>
        <w:t xml:space="preserve">Trên kinh </w:t>
      </w:r>
      <w:r w:rsidR="00B2344A" w:rsidRPr="00782F2C">
        <w:rPr>
          <w:rFonts w:ascii="Times New Roman" w:eastAsia="Times New Roman" w:hAnsi="Times New Roman" w:cs="Times New Roman"/>
          <w:sz w:val="28"/>
          <w:szCs w:val="28"/>
        </w:rPr>
        <w:t xml:space="preserve">có nói, </w:t>
      </w:r>
      <w:r w:rsidRPr="00782F2C">
        <w:rPr>
          <w:rFonts w:ascii="Times New Roman" w:eastAsia="Times New Roman" w:hAnsi="Times New Roman" w:cs="Times New Roman"/>
          <w:sz w:val="28"/>
          <w:szCs w:val="28"/>
        </w:rPr>
        <w:t xml:space="preserve">những người ở thế giới Tây Phương nhiều lắm, đếm không xuể!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Nếu như không đới nghiệp, thế giới Tây Phương Cực Lạc chỉ có </w:t>
      </w:r>
      <w:r w:rsidR="00D72BAE" w:rsidRPr="00782F2C">
        <w:rPr>
          <w:rFonts w:ascii="Times New Roman" w:eastAsia="Times New Roman" w:hAnsi="Times New Roman" w:cs="Times New Roman"/>
          <w:sz w:val="28"/>
          <w:szCs w:val="28"/>
        </w:rPr>
        <w:t>đơn độc một mình A Di Đà Phật</w:t>
      </w:r>
      <w:r w:rsidRPr="00782F2C">
        <w:rPr>
          <w:rFonts w:ascii="Times New Roman" w:eastAsia="Times New Roman" w:hAnsi="Times New Roman" w:cs="Times New Roman"/>
          <w:sz w:val="28"/>
          <w:szCs w:val="28"/>
        </w:rPr>
        <w:t xml:space="preserve">, ông </w:t>
      </w:r>
      <w:r w:rsidR="00D72BAE" w:rsidRPr="00782F2C">
        <w:rPr>
          <w:rFonts w:ascii="Times New Roman" w:hAnsi="Times New Roman" w:cs="Times New Roman"/>
          <w:sz w:val="28"/>
          <w:szCs w:val="28"/>
        </w:rPr>
        <w:t>đến đó để làm gì?</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Tôi nói như vậy, ông ấy </w:t>
      </w:r>
      <w:r w:rsidR="00B2344A" w:rsidRPr="00782F2C">
        <w:rPr>
          <w:rFonts w:ascii="Times New Roman" w:eastAsia="Times New Roman" w:hAnsi="Times New Roman" w:cs="Times New Roman"/>
          <w:sz w:val="28"/>
          <w:szCs w:val="28"/>
        </w:rPr>
        <w:t xml:space="preserve">nghe </w:t>
      </w:r>
      <w:r w:rsidRPr="00782F2C">
        <w:rPr>
          <w:rFonts w:ascii="Times New Roman" w:eastAsia="Times New Roman" w:hAnsi="Times New Roman" w:cs="Times New Roman"/>
          <w:sz w:val="28"/>
          <w:szCs w:val="28"/>
        </w:rPr>
        <w:t xml:space="preserve">vẫn </w:t>
      </w:r>
      <w:r w:rsidR="00B2344A" w:rsidRPr="00782F2C">
        <w:rPr>
          <w:rFonts w:ascii="Times New Roman" w:eastAsia="Times New Roman" w:hAnsi="Times New Roman" w:cs="Times New Roman"/>
          <w:sz w:val="28"/>
          <w:szCs w:val="28"/>
        </w:rPr>
        <w:t xml:space="preserve">chưa </w:t>
      </w:r>
      <w:r w:rsidRPr="00782F2C">
        <w:rPr>
          <w:rFonts w:ascii="Times New Roman" w:eastAsia="Times New Roman" w:hAnsi="Times New Roman" w:cs="Times New Roman"/>
          <w:sz w:val="28"/>
          <w:szCs w:val="28"/>
        </w:rPr>
        <w:t xml:space="preserve">hiểu. Ông ấy cảm thấy rất mờ mịt nhìn tôi, tôi đành phải giải thích thêm cho ông ấy, tôi hỏi ông ấy: Quán Âm Bồ Tát, Đại Thế Chí Bồ Tát, Văn Thù, Phổ Hiền, đó đều là vãng sanh thế giới Cực Lạc, Đẳng Giác Bồ Tát vẫn còn một phẩm sinh tướng vô minh chưa phá, đúng không? Ông ấy nói: Đúng! Tôi nói: Vậy đó có phải là nghiệp không? Ông ấy mới hoảng nhiên đại ngộ, mới hiểu ra! Đẳng Giác Bồ Tát vẫn còn mang nghiệp, không mang nghiệp chỉ có một mình A Di Đà Phật; Văn Thù, Phổ Hiền đều vãng sanh, đều là đới nghiệp vãng sanh. Trên kinh không có bốn chữ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đới nghiệp vãng sanh</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nhưng có cái ý nghĩa đó. Phật dạy chúng ta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y nghĩa bất y ngữ</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trong Tứ y pháp giảng được rõ ràng như vậy, minh bạch như vậy. </w:t>
      </w:r>
      <w:r w:rsidR="004172BC" w:rsidRPr="00782F2C">
        <w:rPr>
          <w:rFonts w:ascii="Times New Roman" w:hAnsi="Times New Roman" w:cs="Times New Roman"/>
          <w:sz w:val="28"/>
          <w:szCs w:val="28"/>
        </w:rPr>
        <w:t>‘</w:t>
      </w:r>
      <w:r w:rsidR="00D72BAE" w:rsidRPr="00782F2C">
        <w:rPr>
          <w:rFonts w:ascii="Times New Roman" w:hAnsi="Times New Roman" w:cs="Times New Roman"/>
          <w:sz w:val="28"/>
          <w:szCs w:val="28"/>
        </w:rPr>
        <w:t>Nghĩa</w:t>
      </w:r>
      <w:r w:rsidR="004172BC" w:rsidRPr="00782F2C">
        <w:rPr>
          <w:rFonts w:ascii="Times New Roman" w:hAnsi="Times New Roman" w:cs="Times New Roman"/>
          <w:sz w:val="28"/>
          <w:szCs w:val="28"/>
        </w:rPr>
        <w:t>’</w:t>
      </w:r>
      <w:r w:rsidR="00D72BAE" w:rsidRPr="00782F2C">
        <w:rPr>
          <w:rFonts w:ascii="Times New Roman" w:hAnsi="Times New Roman" w:cs="Times New Roman"/>
          <w:sz w:val="28"/>
          <w:szCs w:val="28"/>
        </w:rPr>
        <w:t xml:space="preserve"> ở đây là gì</w:t>
      </w:r>
      <w:r w:rsidRPr="00782F2C">
        <w:rPr>
          <w:rFonts w:ascii="Times New Roman" w:eastAsia="Times New Roman" w:hAnsi="Times New Roman" w:cs="Times New Roman"/>
          <w:sz w:val="28"/>
          <w:szCs w:val="28"/>
        </w:rPr>
        <w:t xml:space="preserve">? </w:t>
      </w:r>
      <w:r w:rsidR="00D72BAE" w:rsidRPr="00782F2C">
        <w:rPr>
          <w:rFonts w:ascii="Times New Roman" w:hAnsi="Times New Roman" w:cs="Times New Roman"/>
          <w:sz w:val="28"/>
          <w:szCs w:val="28"/>
        </w:rPr>
        <w:t xml:space="preserve">Thế giới Tây Phương </w:t>
      </w:r>
      <w:r w:rsidR="00D72BAE" w:rsidRPr="00782F2C">
        <w:rPr>
          <w:rFonts w:ascii="Times New Roman" w:hAnsi="Times New Roman" w:cs="Times New Roman"/>
          <w:bCs/>
          <w:sz w:val="28"/>
          <w:szCs w:val="28"/>
        </w:rPr>
        <w:t>có đề cập đến</w:t>
      </w:r>
      <w:r w:rsidR="00D72BAE" w:rsidRPr="00782F2C">
        <w:rPr>
          <w:rFonts w:ascii="Times New Roman" w:hAnsi="Times New Roman" w:cs="Times New Roman"/>
          <w:sz w:val="28"/>
          <w:szCs w:val="28"/>
        </w:rPr>
        <w:t xml:space="preserve"> </w:t>
      </w:r>
      <w:r w:rsidRPr="00782F2C">
        <w:rPr>
          <w:rFonts w:ascii="Times New Roman" w:eastAsia="Times New Roman" w:hAnsi="Times New Roman" w:cs="Times New Roman"/>
          <w:sz w:val="28"/>
          <w:szCs w:val="28"/>
        </w:rPr>
        <w:t xml:space="preserve">Tứ độ, Tam bối, Cửu phẩm không? Có! </w:t>
      </w:r>
      <w:r w:rsidR="00CC3C7C" w:rsidRPr="00782F2C">
        <w:rPr>
          <w:rFonts w:ascii="Times New Roman" w:hAnsi="Times New Roman" w:cs="Times New Roman"/>
          <w:sz w:val="28"/>
          <w:szCs w:val="28"/>
        </w:rPr>
        <w:t>Trong kinh điển đều có ghi chép</w:t>
      </w:r>
      <w:r w:rsidRPr="00782F2C">
        <w:rPr>
          <w:rFonts w:ascii="Times New Roman" w:eastAsia="Times New Roman" w:hAnsi="Times New Roman" w:cs="Times New Roman"/>
          <w:sz w:val="28"/>
          <w:szCs w:val="28"/>
        </w:rPr>
        <w:t xml:space="preserve">. Nếu như không đới nghiệp, vậy Tứ độ Tam bối Cửu phẩm từ đâu mà ra? Lúc này ông ấy mới hiểu rõ, mới yên tâm. Tôi nói: </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Lão thật niệm Phật, quyết định vãng sanh!</w:t>
      </w:r>
      <w:r w:rsidR="004172BC" w:rsidRPr="00782F2C">
        <w:rPr>
          <w:rFonts w:ascii="Times New Roman" w:eastAsia="Times New Roman" w:hAnsi="Times New Roman" w:cs="Times New Roman"/>
          <w:sz w:val="28"/>
          <w:szCs w:val="28"/>
        </w:rPr>
        <w:t>”</w:t>
      </w:r>
      <w:r w:rsidRPr="00782F2C">
        <w:rPr>
          <w:rFonts w:ascii="Times New Roman" w:eastAsia="Times New Roman" w:hAnsi="Times New Roman" w:cs="Times New Roman"/>
          <w:sz w:val="28"/>
          <w:szCs w:val="28"/>
        </w:rPr>
        <w:t xml:space="preserve"> Sao học Phật học bao nhiêu năm rồi, </w:t>
      </w:r>
      <w:r w:rsidR="00CC3C7C" w:rsidRPr="00782F2C">
        <w:rPr>
          <w:rFonts w:ascii="Times New Roman" w:hAnsi="Times New Roman" w:cs="Times New Roman"/>
          <w:bCs/>
          <w:sz w:val="28"/>
          <w:szCs w:val="28"/>
        </w:rPr>
        <w:t>lại vì dăm ba câu nói của người khác mà hoang mang sợ hãi đến mức như vậy</w:t>
      </w:r>
      <w:r w:rsidR="00CC3C7C" w:rsidRPr="00782F2C">
        <w:rPr>
          <w:rFonts w:ascii="Times New Roman" w:hAnsi="Times New Roman" w:cs="Times New Roman"/>
          <w:sz w:val="28"/>
          <w:szCs w:val="28"/>
        </w:rPr>
        <w:t xml:space="preserve">, bị cảnh giới xoay chuyển rồi, </w:t>
      </w:r>
      <w:r w:rsidR="00CC3C7C" w:rsidRPr="00782F2C">
        <w:rPr>
          <w:rFonts w:ascii="Times New Roman" w:hAnsi="Times New Roman" w:cs="Times New Roman"/>
          <w:bCs/>
          <w:sz w:val="28"/>
          <w:szCs w:val="28"/>
        </w:rPr>
        <w:t>thật là đáng tiếc!</w:t>
      </w:r>
    </w:p>
    <w:p w14:paraId="60E4284C" w14:textId="28E231D9" w:rsidR="00637FA4" w:rsidRPr="00782F2C" w:rsidRDefault="008D5FAE" w:rsidP="00782F2C">
      <w:pPr>
        <w:spacing w:after="160" w:line="288" w:lineRule="auto"/>
        <w:ind w:firstLine="540"/>
        <w:jc w:val="both"/>
        <w:rPr>
          <w:rFonts w:ascii="Times New Roman" w:hAnsi="Times New Roman" w:cs="Times New Roman"/>
          <w:sz w:val="28"/>
          <w:szCs w:val="28"/>
        </w:rPr>
      </w:pPr>
      <w:r w:rsidRPr="00782F2C">
        <w:rPr>
          <w:rFonts w:ascii="Times New Roman" w:eastAsia="Times New Roman" w:hAnsi="Times New Roman" w:cs="Times New Roman"/>
          <w:sz w:val="28"/>
          <w:szCs w:val="28"/>
        </w:rPr>
        <w:t xml:space="preserve">Hiện tại lại có </w:t>
      </w:r>
      <w:r w:rsidR="00CC3C7C" w:rsidRPr="00782F2C">
        <w:rPr>
          <w:rFonts w:ascii="Times New Roman" w:eastAsia="Times New Roman" w:hAnsi="Times New Roman" w:cs="Times New Roman"/>
          <w:sz w:val="28"/>
          <w:szCs w:val="28"/>
        </w:rPr>
        <w:t>luận điệu</w:t>
      </w:r>
      <w:r w:rsidRPr="00782F2C">
        <w:rPr>
          <w:rFonts w:ascii="Times New Roman" w:eastAsia="Times New Roman" w:hAnsi="Times New Roman" w:cs="Times New Roman"/>
          <w:sz w:val="28"/>
          <w:szCs w:val="28"/>
        </w:rPr>
        <w:t xml:space="preserve"> mới rồi, có người bảo A Di Đà Phật ở thế giới Tây Phương Cực Lạc là Thần Mặt Trời, mặt trời lặn về hướng tây, là Thần Mặt Trời. Dược Sư Như Lai ở phương Đông là mặt trời buổi sáng, Thần Mặt Trời buổi sáng, A Di Đà Phật là Thần Mặt Trời buổi chiều, </w:t>
      </w:r>
      <w:r w:rsidR="00CC3C7C" w:rsidRPr="00782F2C">
        <w:rPr>
          <w:rFonts w:ascii="Times New Roman" w:hAnsi="Times New Roman" w:cs="Times New Roman"/>
          <w:sz w:val="28"/>
          <w:szCs w:val="28"/>
        </w:rPr>
        <w:t xml:space="preserve">thế là </w:t>
      </w:r>
      <w:r w:rsidR="00CC3C7C" w:rsidRPr="00782F2C">
        <w:rPr>
          <w:rFonts w:ascii="Times New Roman" w:hAnsi="Times New Roman" w:cs="Times New Roman"/>
          <w:bCs/>
          <w:sz w:val="28"/>
          <w:szCs w:val="28"/>
        </w:rPr>
        <w:t>lại thành ra có đến hai vị</w:t>
      </w:r>
      <w:r w:rsidR="00CC3C7C" w:rsidRPr="00782F2C">
        <w:rPr>
          <w:rFonts w:ascii="Times New Roman" w:hAnsi="Times New Roman" w:cs="Times New Roman"/>
          <w:sz w:val="28"/>
          <w:szCs w:val="28"/>
        </w:rPr>
        <w:t xml:space="preserve"> Thần Mặt Trời mất rồi</w:t>
      </w:r>
      <w:r w:rsidRPr="00782F2C">
        <w:rPr>
          <w:rFonts w:ascii="Times New Roman" w:eastAsia="Times New Roman" w:hAnsi="Times New Roman" w:cs="Times New Roman"/>
          <w:sz w:val="28"/>
          <w:szCs w:val="28"/>
        </w:rPr>
        <w:t xml:space="preserve">. Các bạn nghĩ xem làm sao mà giảng thông được? Cho nên người hơi có chút </w:t>
      </w:r>
      <w:r w:rsidR="00CC3C7C" w:rsidRPr="00782F2C">
        <w:rPr>
          <w:rFonts w:ascii="Times New Roman" w:hAnsi="Times New Roman" w:cs="Times New Roman"/>
          <w:sz w:val="28"/>
          <w:szCs w:val="28"/>
        </w:rPr>
        <w:t>chánh kiến</w:t>
      </w:r>
      <w:r w:rsidRPr="00782F2C">
        <w:rPr>
          <w:rFonts w:ascii="Times New Roman" w:eastAsia="Times New Roman" w:hAnsi="Times New Roman" w:cs="Times New Roman"/>
          <w:sz w:val="28"/>
          <w:szCs w:val="28"/>
        </w:rPr>
        <w:t xml:space="preserve">, vừa nghe lời này, cái trò bịp bợm đó liền bị vạch trần, sao có thể không có trí tuệ như vậy? Đây đều là không rõ giáo lý, thật sự là manh tu hạt luyện </w:t>
      </w:r>
      <w:r w:rsidRPr="00782F2C">
        <w:rPr>
          <w:rFonts w:ascii="Times New Roman" w:eastAsia="Times New Roman" w:hAnsi="Times New Roman" w:cs="Times New Roman"/>
          <w:i/>
          <w:iCs/>
          <w:sz w:val="28"/>
          <w:szCs w:val="28"/>
        </w:rPr>
        <w:t>(tu mù luyện đui)</w:t>
      </w:r>
      <w:r w:rsidRPr="00782F2C">
        <w:rPr>
          <w:rFonts w:ascii="Times New Roman" w:eastAsia="Times New Roman" w:hAnsi="Times New Roman" w:cs="Times New Roman"/>
          <w:sz w:val="28"/>
          <w:szCs w:val="28"/>
        </w:rPr>
        <w:t xml:space="preserve">, mới có thể dễ dàng bị dăm ba câu của người ta làm dao động cái tâm, đây là một việc rất đáng thương. Cho nên chúng ta phải hiểu sâu, phải kiên trì, bất luận người khác nói thế nào, có thể khuyên bảo họ thì khuyên bảo họ, không thể khuyên bảo thì cứ niệm A Di Đà Phật; bất luận anh nói thế nào, tôi vẫn niệm A Di Đà Phật của tôi, cầu sanh Tịnh độ. Họ nhất định sẽ hỏi: Vì sao anh lại cố chấp như vậy? Bởi vì tôi thấy không ít người niệm Phật vãng sanh rồi. Vậy là hết chỗ nói rồi. Anh tu phần anh, tôi tu phần tôi, không liên quan đến nhau. Giả sử tôi tu thành công, anh chưa thành công, sau này tôi độ anh; nếu như tôi thất bại, không thành công, anh tu thành công rồi, về sau anh đến độ tôi, </w:t>
      </w:r>
      <w:r w:rsidR="00CC3C7C" w:rsidRPr="00782F2C">
        <w:rPr>
          <w:rFonts w:ascii="Times New Roman" w:hAnsi="Times New Roman" w:cs="Times New Roman"/>
          <w:bCs/>
          <w:sz w:val="28"/>
          <w:szCs w:val="28"/>
        </w:rPr>
        <w:t>như thế thì hai người kết thành bạn đạo tốt của nhau cũng đâu có sao!</w:t>
      </w:r>
    </w:p>
    <w:sectPr w:rsidR="00637FA4" w:rsidRPr="00782F2C" w:rsidSect="00782F2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B35A1" w14:textId="77777777" w:rsidR="00782F2C" w:rsidRDefault="00782F2C" w:rsidP="00782F2C">
      <w:pPr>
        <w:spacing w:after="0" w:line="240" w:lineRule="auto"/>
      </w:pPr>
      <w:r>
        <w:separator/>
      </w:r>
    </w:p>
  </w:endnote>
  <w:endnote w:type="continuationSeparator" w:id="0">
    <w:p w14:paraId="7F493F70" w14:textId="77777777" w:rsidR="00782F2C" w:rsidRDefault="00782F2C" w:rsidP="0078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47AA" w14:textId="77777777" w:rsidR="00782F2C" w:rsidRDefault="00782F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91991" w14:textId="26CFC2AB" w:rsidR="00782F2C" w:rsidRPr="00782F2C" w:rsidRDefault="00782F2C" w:rsidP="00782F2C">
    <w:pPr>
      <w:pStyle w:val="Footer"/>
      <w:tabs>
        <w:tab w:val="clear" w:pos="4513"/>
        <w:tab w:val="clear" w:pos="9026"/>
      </w:tabs>
      <w:jc w:val="center"/>
      <w:rPr>
        <w:rFonts w:ascii="Times New Roman" w:hAnsi="Times New Roman" w:cs="Times New Roman"/>
        <w:sz w:val="24"/>
      </w:rPr>
    </w:pPr>
    <w:r w:rsidRPr="00782F2C">
      <w:rPr>
        <w:rFonts w:ascii="Times New Roman" w:hAnsi="Times New Roman" w:cs="Times New Roman"/>
        <w:sz w:val="24"/>
      </w:rPr>
      <w:fldChar w:fldCharType="begin"/>
    </w:r>
    <w:r w:rsidRPr="00782F2C">
      <w:rPr>
        <w:rFonts w:ascii="Times New Roman" w:hAnsi="Times New Roman" w:cs="Times New Roman"/>
        <w:sz w:val="24"/>
      </w:rPr>
      <w:instrText xml:space="preserve"> PAGE  \* MERGEFORMAT </w:instrText>
    </w:r>
    <w:r w:rsidRPr="00782F2C">
      <w:rPr>
        <w:rFonts w:ascii="Times New Roman" w:hAnsi="Times New Roman" w:cs="Times New Roman"/>
        <w:sz w:val="24"/>
      </w:rPr>
      <w:fldChar w:fldCharType="separate"/>
    </w:r>
    <w:r w:rsidRPr="00782F2C">
      <w:rPr>
        <w:rFonts w:ascii="Times New Roman" w:hAnsi="Times New Roman" w:cs="Times New Roman"/>
        <w:noProof/>
        <w:sz w:val="24"/>
      </w:rPr>
      <w:t>1</w:t>
    </w:r>
    <w:r w:rsidRPr="00782F2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4FCB1" w14:textId="77777777" w:rsidR="00782F2C" w:rsidRDefault="00782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755FB" w14:textId="77777777" w:rsidR="00782F2C" w:rsidRDefault="00782F2C" w:rsidP="00782F2C">
      <w:pPr>
        <w:spacing w:after="0" w:line="240" w:lineRule="auto"/>
      </w:pPr>
      <w:r>
        <w:separator/>
      </w:r>
    </w:p>
  </w:footnote>
  <w:footnote w:type="continuationSeparator" w:id="0">
    <w:p w14:paraId="464FA81B" w14:textId="77777777" w:rsidR="00782F2C" w:rsidRDefault="00782F2C" w:rsidP="00782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335E" w14:textId="77777777" w:rsidR="00782F2C" w:rsidRDefault="00782F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7BA3" w14:textId="77777777" w:rsidR="00782F2C" w:rsidRDefault="00782F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644FA" w14:textId="77777777" w:rsidR="00782F2C" w:rsidRDefault="00782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D91"/>
    <w:rsid w:val="000352CE"/>
    <w:rsid w:val="00184AA4"/>
    <w:rsid w:val="002628BF"/>
    <w:rsid w:val="002726CF"/>
    <w:rsid w:val="004172BC"/>
    <w:rsid w:val="004247BE"/>
    <w:rsid w:val="00456A75"/>
    <w:rsid w:val="00637FA4"/>
    <w:rsid w:val="006C21EE"/>
    <w:rsid w:val="00782F2C"/>
    <w:rsid w:val="0079251A"/>
    <w:rsid w:val="00806B7D"/>
    <w:rsid w:val="008D5FAE"/>
    <w:rsid w:val="00AC60D6"/>
    <w:rsid w:val="00B2344A"/>
    <w:rsid w:val="00CC3C7C"/>
    <w:rsid w:val="00D72BAE"/>
    <w:rsid w:val="00E349A9"/>
    <w:rsid w:val="00FE3D9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4E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5F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1">
    <w:name w:val="citation-271"/>
    <w:basedOn w:val="DefaultParagraphFont"/>
    <w:rsid w:val="008D5FAE"/>
  </w:style>
  <w:style w:type="character" w:customStyle="1" w:styleId="citation-270">
    <w:name w:val="citation-270"/>
    <w:basedOn w:val="DefaultParagraphFont"/>
    <w:rsid w:val="008D5FAE"/>
  </w:style>
  <w:style w:type="character" w:customStyle="1" w:styleId="citation-269">
    <w:name w:val="citation-269"/>
    <w:basedOn w:val="DefaultParagraphFont"/>
    <w:rsid w:val="008D5FAE"/>
  </w:style>
  <w:style w:type="character" w:customStyle="1" w:styleId="citation-268">
    <w:name w:val="citation-268"/>
    <w:basedOn w:val="DefaultParagraphFont"/>
    <w:rsid w:val="008D5FAE"/>
  </w:style>
  <w:style w:type="character" w:customStyle="1" w:styleId="citation-267">
    <w:name w:val="citation-267"/>
    <w:basedOn w:val="DefaultParagraphFont"/>
    <w:rsid w:val="008D5FAE"/>
  </w:style>
  <w:style w:type="character" w:customStyle="1" w:styleId="citation-266">
    <w:name w:val="citation-266"/>
    <w:basedOn w:val="DefaultParagraphFont"/>
    <w:rsid w:val="008D5FAE"/>
  </w:style>
  <w:style w:type="character" w:customStyle="1" w:styleId="citation-265">
    <w:name w:val="citation-265"/>
    <w:basedOn w:val="DefaultParagraphFont"/>
    <w:rsid w:val="008D5FAE"/>
  </w:style>
  <w:style w:type="character" w:customStyle="1" w:styleId="citation-264">
    <w:name w:val="citation-264"/>
    <w:basedOn w:val="DefaultParagraphFont"/>
    <w:rsid w:val="008D5FAE"/>
  </w:style>
  <w:style w:type="character" w:customStyle="1" w:styleId="citation-263">
    <w:name w:val="citation-263"/>
    <w:basedOn w:val="DefaultParagraphFont"/>
    <w:rsid w:val="008D5FAE"/>
  </w:style>
  <w:style w:type="character" w:customStyle="1" w:styleId="citation-262">
    <w:name w:val="citation-262"/>
    <w:basedOn w:val="DefaultParagraphFont"/>
    <w:rsid w:val="008D5FAE"/>
  </w:style>
  <w:style w:type="character" w:customStyle="1" w:styleId="citation-261">
    <w:name w:val="citation-261"/>
    <w:basedOn w:val="DefaultParagraphFont"/>
    <w:rsid w:val="008D5FAE"/>
  </w:style>
  <w:style w:type="character" w:customStyle="1" w:styleId="citation-260">
    <w:name w:val="citation-260"/>
    <w:basedOn w:val="DefaultParagraphFont"/>
    <w:rsid w:val="008D5FAE"/>
  </w:style>
  <w:style w:type="character" w:customStyle="1" w:styleId="citation-259">
    <w:name w:val="citation-259"/>
    <w:basedOn w:val="DefaultParagraphFont"/>
    <w:rsid w:val="008D5FAE"/>
  </w:style>
  <w:style w:type="character" w:customStyle="1" w:styleId="citation-258">
    <w:name w:val="citation-258"/>
    <w:basedOn w:val="DefaultParagraphFont"/>
    <w:rsid w:val="008D5FAE"/>
  </w:style>
  <w:style w:type="character" w:customStyle="1" w:styleId="citation-257">
    <w:name w:val="citation-257"/>
    <w:basedOn w:val="DefaultParagraphFont"/>
    <w:rsid w:val="008D5FAE"/>
  </w:style>
  <w:style w:type="character" w:customStyle="1" w:styleId="citation-256">
    <w:name w:val="citation-256"/>
    <w:basedOn w:val="DefaultParagraphFont"/>
    <w:rsid w:val="008D5FAE"/>
  </w:style>
  <w:style w:type="character" w:customStyle="1" w:styleId="citation-255">
    <w:name w:val="citation-255"/>
    <w:basedOn w:val="DefaultParagraphFont"/>
    <w:rsid w:val="008D5FAE"/>
  </w:style>
  <w:style w:type="character" w:customStyle="1" w:styleId="citation-254">
    <w:name w:val="citation-254"/>
    <w:basedOn w:val="DefaultParagraphFont"/>
    <w:rsid w:val="008D5FAE"/>
  </w:style>
  <w:style w:type="character" w:customStyle="1" w:styleId="citation-253">
    <w:name w:val="citation-253"/>
    <w:basedOn w:val="DefaultParagraphFont"/>
    <w:rsid w:val="008D5FAE"/>
  </w:style>
  <w:style w:type="character" w:customStyle="1" w:styleId="citation-252">
    <w:name w:val="citation-252"/>
    <w:basedOn w:val="DefaultParagraphFont"/>
    <w:rsid w:val="008D5FAE"/>
  </w:style>
  <w:style w:type="character" w:customStyle="1" w:styleId="citation-251">
    <w:name w:val="citation-251"/>
    <w:basedOn w:val="DefaultParagraphFont"/>
    <w:rsid w:val="008D5FAE"/>
  </w:style>
  <w:style w:type="character" w:customStyle="1" w:styleId="citation-250">
    <w:name w:val="citation-250"/>
    <w:basedOn w:val="DefaultParagraphFont"/>
    <w:rsid w:val="008D5FAE"/>
  </w:style>
  <w:style w:type="character" w:customStyle="1" w:styleId="citation-249">
    <w:name w:val="citation-249"/>
    <w:basedOn w:val="DefaultParagraphFont"/>
    <w:rsid w:val="008D5FAE"/>
  </w:style>
  <w:style w:type="character" w:customStyle="1" w:styleId="citation-248">
    <w:name w:val="citation-248"/>
    <w:basedOn w:val="DefaultParagraphFont"/>
    <w:rsid w:val="008D5FAE"/>
  </w:style>
  <w:style w:type="character" w:customStyle="1" w:styleId="citation-247">
    <w:name w:val="citation-247"/>
    <w:basedOn w:val="DefaultParagraphFont"/>
    <w:rsid w:val="008D5FAE"/>
  </w:style>
  <w:style w:type="character" w:customStyle="1" w:styleId="citation-246">
    <w:name w:val="citation-246"/>
    <w:basedOn w:val="DefaultParagraphFont"/>
    <w:rsid w:val="008D5FAE"/>
  </w:style>
  <w:style w:type="character" w:customStyle="1" w:styleId="citation-245">
    <w:name w:val="citation-245"/>
    <w:basedOn w:val="DefaultParagraphFont"/>
    <w:rsid w:val="008D5FAE"/>
  </w:style>
  <w:style w:type="character" w:customStyle="1" w:styleId="citation-244">
    <w:name w:val="citation-244"/>
    <w:basedOn w:val="DefaultParagraphFont"/>
    <w:rsid w:val="008D5FAE"/>
  </w:style>
  <w:style w:type="character" w:customStyle="1" w:styleId="citation-243">
    <w:name w:val="citation-243"/>
    <w:basedOn w:val="DefaultParagraphFont"/>
    <w:rsid w:val="008D5FAE"/>
  </w:style>
  <w:style w:type="character" w:customStyle="1" w:styleId="citation-242">
    <w:name w:val="citation-242"/>
    <w:basedOn w:val="DefaultParagraphFont"/>
    <w:rsid w:val="008D5FAE"/>
  </w:style>
  <w:style w:type="character" w:customStyle="1" w:styleId="citation-241">
    <w:name w:val="citation-241"/>
    <w:basedOn w:val="DefaultParagraphFont"/>
    <w:rsid w:val="008D5FAE"/>
  </w:style>
  <w:style w:type="character" w:customStyle="1" w:styleId="citation-240">
    <w:name w:val="citation-240"/>
    <w:basedOn w:val="DefaultParagraphFont"/>
    <w:rsid w:val="008D5FAE"/>
  </w:style>
  <w:style w:type="character" w:customStyle="1" w:styleId="citation-239">
    <w:name w:val="citation-239"/>
    <w:basedOn w:val="DefaultParagraphFont"/>
    <w:rsid w:val="008D5FAE"/>
  </w:style>
  <w:style w:type="character" w:customStyle="1" w:styleId="citation-238">
    <w:name w:val="citation-238"/>
    <w:basedOn w:val="DefaultParagraphFont"/>
    <w:rsid w:val="008D5FAE"/>
  </w:style>
  <w:style w:type="character" w:customStyle="1" w:styleId="citation-237">
    <w:name w:val="citation-237"/>
    <w:basedOn w:val="DefaultParagraphFont"/>
    <w:rsid w:val="008D5FAE"/>
  </w:style>
  <w:style w:type="character" w:customStyle="1" w:styleId="citation-236">
    <w:name w:val="citation-236"/>
    <w:basedOn w:val="DefaultParagraphFont"/>
    <w:rsid w:val="008D5FAE"/>
  </w:style>
  <w:style w:type="character" w:customStyle="1" w:styleId="citation-235">
    <w:name w:val="citation-235"/>
    <w:basedOn w:val="DefaultParagraphFont"/>
    <w:rsid w:val="008D5FAE"/>
  </w:style>
  <w:style w:type="character" w:customStyle="1" w:styleId="citation-234">
    <w:name w:val="citation-234"/>
    <w:basedOn w:val="DefaultParagraphFont"/>
    <w:rsid w:val="008D5FAE"/>
  </w:style>
  <w:style w:type="character" w:customStyle="1" w:styleId="citation-233">
    <w:name w:val="citation-233"/>
    <w:basedOn w:val="DefaultParagraphFont"/>
    <w:rsid w:val="008D5FAE"/>
  </w:style>
  <w:style w:type="character" w:customStyle="1" w:styleId="citation-232">
    <w:name w:val="citation-232"/>
    <w:basedOn w:val="DefaultParagraphFont"/>
    <w:rsid w:val="008D5FAE"/>
  </w:style>
  <w:style w:type="character" w:customStyle="1" w:styleId="citation-231">
    <w:name w:val="citation-231"/>
    <w:basedOn w:val="DefaultParagraphFont"/>
    <w:rsid w:val="008D5FAE"/>
  </w:style>
  <w:style w:type="character" w:customStyle="1" w:styleId="citation-230">
    <w:name w:val="citation-230"/>
    <w:basedOn w:val="DefaultParagraphFont"/>
    <w:rsid w:val="008D5FAE"/>
  </w:style>
  <w:style w:type="character" w:customStyle="1" w:styleId="citation-229">
    <w:name w:val="citation-229"/>
    <w:basedOn w:val="DefaultParagraphFont"/>
    <w:rsid w:val="008D5FAE"/>
  </w:style>
  <w:style w:type="character" w:customStyle="1" w:styleId="citation-228">
    <w:name w:val="citation-228"/>
    <w:basedOn w:val="DefaultParagraphFont"/>
    <w:rsid w:val="008D5FAE"/>
  </w:style>
  <w:style w:type="character" w:customStyle="1" w:styleId="citation-227">
    <w:name w:val="citation-227"/>
    <w:basedOn w:val="DefaultParagraphFont"/>
    <w:rsid w:val="008D5FAE"/>
  </w:style>
  <w:style w:type="character" w:customStyle="1" w:styleId="citation-226">
    <w:name w:val="citation-226"/>
    <w:basedOn w:val="DefaultParagraphFont"/>
    <w:rsid w:val="008D5FAE"/>
  </w:style>
  <w:style w:type="character" w:customStyle="1" w:styleId="citation-225">
    <w:name w:val="citation-225"/>
    <w:basedOn w:val="DefaultParagraphFont"/>
    <w:rsid w:val="008D5FAE"/>
  </w:style>
  <w:style w:type="character" w:customStyle="1" w:styleId="citation-224">
    <w:name w:val="citation-224"/>
    <w:basedOn w:val="DefaultParagraphFont"/>
    <w:rsid w:val="008D5FAE"/>
  </w:style>
  <w:style w:type="character" w:customStyle="1" w:styleId="citation-223">
    <w:name w:val="citation-223"/>
    <w:basedOn w:val="DefaultParagraphFont"/>
    <w:rsid w:val="008D5FAE"/>
  </w:style>
  <w:style w:type="character" w:customStyle="1" w:styleId="citation-222">
    <w:name w:val="citation-222"/>
    <w:basedOn w:val="DefaultParagraphFont"/>
    <w:rsid w:val="008D5FAE"/>
  </w:style>
  <w:style w:type="character" w:customStyle="1" w:styleId="citation-221">
    <w:name w:val="citation-221"/>
    <w:basedOn w:val="DefaultParagraphFont"/>
    <w:rsid w:val="008D5FAE"/>
  </w:style>
  <w:style w:type="character" w:customStyle="1" w:styleId="citation-220">
    <w:name w:val="citation-220"/>
    <w:basedOn w:val="DefaultParagraphFont"/>
    <w:rsid w:val="008D5FAE"/>
  </w:style>
  <w:style w:type="character" w:customStyle="1" w:styleId="citation-219">
    <w:name w:val="citation-219"/>
    <w:basedOn w:val="DefaultParagraphFont"/>
    <w:rsid w:val="008D5FAE"/>
  </w:style>
  <w:style w:type="character" w:customStyle="1" w:styleId="citation-218">
    <w:name w:val="citation-218"/>
    <w:basedOn w:val="DefaultParagraphFont"/>
    <w:rsid w:val="008D5FAE"/>
  </w:style>
  <w:style w:type="character" w:customStyle="1" w:styleId="citation-217">
    <w:name w:val="citation-217"/>
    <w:basedOn w:val="DefaultParagraphFont"/>
    <w:rsid w:val="008D5FAE"/>
  </w:style>
  <w:style w:type="character" w:customStyle="1" w:styleId="citation-216">
    <w:name w:val="citation-216"/>
    <w:basedOn w:val="DefaultParagraphFont"/>
    <w:rsid w:val="008D5FAE"/>
  </w:style>
  <w:style w:type="character" w:customStyle="1" w:styleId="citation-215">
    <w:name w:val="citation-215"/>
    <w:basedOn w:val="DefaultParagraphFont"/>
    <w:rsid w:val="008D5FAE"/>
  </w:style>
  <w:style w:type="character" w:customStyle="1" w:styleId="citation-214">
    <w:name w:val="citation-214"/>
    <w:basedOn w:val="DefaultParagraphFont"/>
    <w:rsid w:val="008D5FAE"/>
  </w:style>
  <w:style w:type="character" w:customStyle="1" w:styleId="citation-213">
    <w:name w:val="citation-213"/>
    <w:basedOn w:val="DefaultParagraphFont"/>
    <w:rsid w:val="008D5FAE"/>
  </w:style>
  <w:style w:type="character" w:customStyle="1" w:styleId="citation-212">
    <w:name w:val="citation-212"/>
    <w:basedOn w:val="DefaultParagraphFont"/>
    <w:rsid w:val="008D5FAE"/>
  </w:style>
  <w:style w:type="character" w:customStyle="1" w:styleId="citation-211">
    <w:name w:val="citation-211"/>
    <w:basedOn w:val="DefaultParagraphFont"/>
    <w:rsid w:val="008D5FAE"/>
  </w:style>
  <w:style w:type="character" w:customStyle="1" w:styleId="citation-210">
    <w:name w:val="citation-210"/>
    <w:basedOn w:val="DefaultParagraphFont"/>
    <w:rsid w:val="008D5FAE"/>
  </w:style>
  <w:style w:type="character" w:customStyle="1" w:styleId="citation-209">
    <w:name w:val="citation-209"/>
    <w:basedOn w:val="DefaultParagraphFont"/>
    <w:rsid w:val="008D5FAE"/>
  </w:style>
  <w:style w:type="character" w:customStyle="1" w:styleId="citation-208">
    <w:name w:val="citation-208"/>
    <w:basedOn w:val="DefaultParagraphFont"/>
    <w:rsid w:val="008D5FAE"/>
  </w:style>
  <w:style w:type="character" w:customStyle="1" w:styleId="citation-207">
    <w:name w:val="citation-207"/>
    <w:basedOn w:val="DefaultParagraphFont"/>
    <w:rsid w:val="008D5FAE"/>
  </w:style>
  <w:style w:type="character" w:customStyle="1" w:styleId="citation-206">
    <w:name w:val="citation-206"/>
    <w:basedOn w:val="DefaultParagraphFont"/>
    <w:rsid w:val="008D5FAE"/>
  </w:style>
  <w:style w:type="character" w:customStyle="1" w:styleId="citation-205">
    <w:name w:val="citation-205"/>
    <w:basedOn w:val="DefaultParagraphFont"/>
    <w:rsid w:val="008D5FAE"/>
  </w:style>
  <w:style w:type="character" w:customStyle="1" w:styleId="citation-204">
    <w:name w:val="citation-204"/>
    <w:basedOn w:val="DefaultParagraphFont"/>
    <w:rsid w:val="008D5FAE"/>
  </w:style>
  <w:style w:type="paragraph" w:styleId="Header">
    <w:name w:val="header"/>
    <w:basedOn w:val="Normal"/>
    <w:link w:val="HeaderChar"/>
    <w:uiPriority w:val="99"/>
    <w:unhideWhenUsed/>
    <w:rsid w:val="00782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F2C"/>
  </w:style>
  <w:style w:type="paragraph" w:styleId="Footer">
    <w:name w:val="footer"/>
    <w:basedOn w:val="Normal"/>
    <w:link w:val="FooterChar"/>
    <w:uiPriority w:val="99"/>
    <w:unhideWhenUsed/>
    <w:rsid w:val="00782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53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2026-05-19T03:54:00Z</dcterms:created>
  <dcterms:modified xsi:type="dcterms:W3CDTF">2026-10-23T03:22:00Z</dcterms:modified>
</cp:coreProperties>
</file>